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75" w:rsidRPr="00BC67CE" w:rsidRDefault="006B4A75" w:rsidP="006B4A7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BC67CE">
        <w:rPr>
          <w:rStyle w:val="c5"/>
          <w:b/>
          <w:bCs/>
          <w:color w:val="7030A0"/>
          <w:sz w:val="32"/>
          <w:szCs w:val="32"/>
        </w:rPr>
        <w:t>«ПОЧЕМУ РЕБЕНКУ НУЖНА ИГРА?»</w:t>
      </w:r>
    </w:p>
    <w:p w:rsidR="006B4A75" w:rsidRDefault="006B4A75" w:rsidP="00BC67C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                                                                      </w:t>
      </w:r>
    </w:p>
    <w:p w:rsidR="006B4A75" w:rsidRDefault="00BC67CE" w:rsidP="006B4A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53975</wp:posOffset>
            </wp:positionV>
            <wp:extent cx="2086610" cy="1339215"/>
            <wp:effectExtent l="0" t="0" r="8890" b="0"/>
            <wp:wrapThrough wrapText="bothSides">
              <wp:wrapPolygon edited="0">
                <wp:start x="0" y="0"/>
                <wp:lineTo x="0" y="21201"/>
                <wp:lineTo x="21495" y="21201"/>
                <wp:lineTo x="21495" y="0"/>
                <wp:lineTo x="0" y="0"/>
              </wp:wrapPolygon>
            </wp:wrapThrough>
            <wp:docPr id="2" name="Рисунок 2" descr="https://designlessons.ru/800/600/https/fsd.multiurok.ru/html/2020/03/30/s_5e8177b7db519/139928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signlessons.ru/800/600/https/fsd.multiurok.ru/html/2020/03/30/s_5e8177b7db519/1399289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A75">
        <w:rPr>
          <w:rStyle w:val="c2"/>
          <w:color w:val="000000"/>
          <w:sz w:val="28"/>
          <w:szCs w:val="28"/>
        </w:rPr>
        <w:t>Дошкольный возраст – замечательный период в жизни любого человека. Это время, когда развиваются мотивации, желание что – то делать, выражать себя, творить, общаться. Всё это происходит в собственной активности ребёнка – в игре</w:t>
      </w:r>
      <w:r w:rsidR="006B4A75">
        <w:rPr>
          <w:rStyle w:val="c2"/>
          <w:color w:val="000000"/>
          <w:sz w:val="28"/>
          <w:szCs w:val="28"/>
        </w:rPr>
        <w:t xml:space="preserve">. </w:t>
      </w:r>
      <w:r w:rsidR="006B4A75">
        <w:rPr>
          <w:rStyle w:val="c2"/>
          <w:color w:val="000000"/>
          <w:sz w:val="28"/>
          <w:szCs w:val="28"/>
        </w:rPr>
        <w:t>Игра – школа общения. Главным условием возникновения ролевой игры является наличие взаимоотношений между людьми. В игре ребёнок примеряет на себя новые роли, учится жизни. Характер воссоздания отношений в игре между людьми может быть очень разным. Это могут быть отношения взаимной помощи и сотрудничества, забо</w:t>
      </w:r>
      <w:r w:rsidR="006B4A75">
        <w:rPr>
          <w:rStyle w:val="c2"/>
          <w:color w:val="000000"/>
          <w:sz w:val="28"/>
          <w:szCs w:val="28"/>
        </w:rPr>
        <w:t>ты и внимания, разделения труда.</w:t>
      </w:r>
      <w:r w:rsidR="006B4A75">
        <w:rPr>
          <w:rStyle w:val="c2"/>
          <w:color w:val="000000"/>
          <w:sz w:val="28"/>
          <w:szCs w:val="28"/>
        </w:rPr>
        <w:t xml:space="preserve"> </w:t>
      </w:r>
    </w:p>
    <w:p w:rsidR="006B4A75" w:rsidRDefault="006B4A75" w:rsidP="006B4A75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Основной мотив игры – действовать как взрослый. Но для того, чтобы в игре детей появились позитивные мотивы взаимоотношений, необходимо, чтобы взрослый стал для ребёнка образцом, эталоном.</w:t>
      </w:r>
    </w:p>
    <w:p w:rsidR="006B4A75" w:rsidRDefault="006B4A75" w:rsidP="0051451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Учите детей играть! Как часто родители слышат от ребёнка: «Поиграй со мной, ну пожалуйста! ». И какую радость он испытывает, когда мама или папа, оторвавшись наконец от бесконечных дел и забот, соглашаются побыть пациентом в больнице, покупателем в супермаркете или клиентом в парикмахерской. Ребёнок, наблюдая за мамой, будет сам играть также, внося свои изменения, дополняя эти действия. Обращайтесь к ребёнку через роль, просите его «полечить», «продать» и т. д. Принять на себя роль – значит действовать как кто - то, поставить себя на его место. Причиной появления игровой роли является стремление ребёнка включиться в заманчивый для него мир взрослых. Показателем появления роли является ответ на вопрос «Кто ты? ». Если ребёнок ответит, что он космонавт, шофёр и т. д., значит, он принял роль.</w:t>
      </w:r>
      <w:r w:rsidR="00514516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Если ребёнок овладеет способами ролевого поведения в игре </w:t>
      </w:r>
      <w:proofErr w:type="gramStart"/>
      <w:r>
        <w:rPr>
          <w:rStyle w:val="c2"/>
          <w:color w:val="000000"/>
          <w:sz w:val="28"/>
          <w:szCs w:val="28"/>
        </w:rPr>
        <w:t>со</w:t>
      </w:r>
      <w:proofErr w:type="gramEnd"/>
      <w:r>
        <w:rPr>
          <w:rStyle w:val="c2"/>
          <w:color w:val="000000"/>
          <w:sz w:val="28"/>
          <w:szCs w:val="28"/>
        </w:rPr>
        <w:t xml:space="preserve"> взрослым, то начнёт развёртывать более разнообразную деятельность, переключаясь и на другие роли. Если любимая роль повторяется в разнообразных сюжетах, то в этом, по мнению специалистов, нет ничего плохого. </w:t>
      </w:r>
    </w:p>
    <w:p w:rsidR="006B4A75" w:rsidRDefault="00E853F8" w:rsidP="00BC67C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F0C4B7D" wp14:editId="35B8BE85">
            <wp:simplePos x="0" y="0"/>
            <wp:positionH relativeFrom="column">
              <wp:posOffset>3602990</wp:posOffset>
            </wp:positionH>
            <wp:positionV relativeFrom="paragraph">
              <wp:posOffset>69215</wp:posOffset>
            </wp:positionV>
            <wp:extent cx="2272665" cy="1519555"/>
            <wp:effectExtent l="0" t="0" r="0" b="4445"/>
            <wp:wrapThrough wrapText="bothSides">
              <wp:wrapPolygon edited="0">
                <wp:start x="0" y="0"/>
                <wp:lineTo x="0" y="21392"/>
                <wp:lineTo x="21365" y="21392"/>
                <wp:lineTo x="21365" y="0"/>
                <wp:lineTo x="0" y="0"/>
              </wp:wrapPolygon>
            </wp:wrapThrough>
            <wp:docPr id="1" name="Рисунок 1" descr="https://www.kemdetki.ru/media/upload/2018/07/31/Syuzhetno-rolevaya-ig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emdetki.ru/media/upload/2018/07/31/Syuzhetno-rolevaya-igr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A75">
        <w:rPr>
          <w:rStyle w:val="c2"/>
          <w:color w:val="000000"/>
          <w:sz w:val="28"/>
          <w:szCs w:val="28"/>
        </w:rPr>
        <w:t>Игра доставляет ребёнку много положительных эмоций, он очень любит, когда с ним играют взрослые. Не лишайте его этой радости, помните, что вы и сами были детьми.</w:t>
      </w:r>
      <w:r w:rsidR="00BC67CE">
        <w:rPr>
          <w:rStyle w:val="c2"/>
          <w:color w:val="000000"/>
          <w:sz w:val="28"/>
          <w:szCs w:val="28"/>
        </w:rPr>
        <w:t xml:space="preserve"> </w:t>
      </w:r>
      <w:r w:rsidR="006B4A75">
        <w:rPr>
          <w:rStyle w:val="c2"/>
          <w:color w:val="000000"/>
          <w:sz w:val="28"/>
          <w:szCs w:val="28"/>
        </w:rPr>
        <w:t>С помощью игры можно развивать память, внимание, мышление, воображение – психические функции, необходимые для успешного обучения в школе, благополучной адаптации в новом коллективе.</w:t>
      </w:r>
    </w:p>
    <w:p w:rsidR="006B4A75" w:rsidRDefault="006B4A75" w:rsidP="00BC67C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Когда дети играют дома – родителям приятно. Но что такое детская игра? Для чего она? Некоторые родители считают, что это баловство, шалости, забава, которые ребёнку ничего не дают. Давайте разберёмся в этом </w:t>
      </w:r>
      <w:r>
        <w:rPr>
          <w:rStyle w:val="c2"/>
          <w:color w:val="000000"/>
          <w:sz w:val="28"/>
          <w:szCs w:val="28"/>
        </w:rPr>
        <w:lastRenderedPageBreak/>
        <w:t xml:space="preserve">и сделаем выводы. </w:t>
      </w:r>
      <w:r w:rsidR="00514516">
        <w:rPr>
          <w:rStyle w:val="c2"/>
          <w:color w:val="000000"/>
          <w:sz w:val="28"/>
          <w:szCs w:val="28"/>
        </w:rPr>
        <w:t>И</w:t>
      </w:r>
      <w:r>
        <w:rPr>
          <w:rStyle w:val="c2"/>
          <w:color w:val="000000"/>
          <w:sz w:val="28"/>
          <w:szCs w:val="28"/>
        </w:rPr>
        <w:t xml:space="preserve">гра – основной, ведущий вид деятельности дошкольника. Потому что </w:t>
      </w:r>
      <w:r w:rsidR="00514516">
        <w:rPr>
          <w:rStyle w:val="c2"/>
          <w:color w:val="000000"/>
          <w:sz w:val="28"/>
          <w:szCs w:val="28"/>
        </w:rPr>
        <w:t>в игре развиваются все</w:t>
      </w:r>
      <w:r>
        <w:rPr>
          <w:rStyle w:val="c2"/>
          <w:color w:val="000000"/>
          <w:sz w:val="28"/>
          <w:szCs w:val="28"/>
        </w:rPr>
        <w:t xml:space="preserve"> психические процессы детей, мышление и речь, внимание, память, воображение. Жизнь малыша - это период, когда он не страшится ни холода, ни голода, ни болезни. Всё каким – то волшебным образом появляется на столе, в шкафу, в </w:t>
      </w:r>
      <w:r w:rsidR="00E853F8">
        <w:rPr>
          <w:noProof/>
        </w:rPr>
        <w:drawing>
          <wp:anchor distT="0" distB="0" distL="114300" distR="114300" simplePos="0" relativeHeight="251661312" behindDoc="1" locked="0" layoutInCell="1" allowOverlap="1" wp14:anchorId="460AAA1A" wp14:editId="222C86D5">
            <wp:simplePos x="0" y="0"/>
            <wp:positionH relativeFrom="column">
              <wp:posOffset>45720</wp:posOffset>
            </wp:positionH>
            <wp:positionV relativeFrom="paragraph">
              <wp:posOffset>1173480</wp:posOffset>
            </wp:positionV>
            <wp:extent cx="2339975" cy="1450975"/>
            <wp:effectExtent l="0" t="0" r="3175" b="0"/>
            <wp:wrapThrough wrapText="bothSides">
              <wp:wrapPolygon edited="0">
                <wp:start x="0" y="0"/>
                <wp:lineTo x="0" y="21269"/>
                <wp:lineTo x="21453" y="21269"/>
                <wp:lineTo x="21453" y="0"/>
                <wp:lineTo x="0" y="0"/>
              </wp:wrapPolygon>
            </wp:wrapThrough>
            <wp:docPr id="4" name="Рисунок 4" descr="https://i.jauns.lv/t/2021/02/18/2154425/1000x620.jpg?v=1613674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jauns.lv/t/2021/02/18/2154425/1000x620.jpg?v=16136744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2"/>
          <w:color w:val="000000"/>
          <w:sz w:val="28"/>
          <w:szCs w:val="28"/>
        </w:rPr>
        <w:t>холодильнике и никаких забот. Но ведь ему хочется принять участие в жизни взрослых людей. Пусть не по – настоящему, пусть «</w:t>
      </w:r>
      <w:proofErr w:type="gramStart"/>
      <w:r>
        <w:rPr>
          <w:rStyle w:val="c2"/>
          <w:color w:val="000000"/>
          <w:sz w:val="28"/>
          <w:szCs w:val="28"/>
        </w:rPr>
        <w:t>понарошку</w:t>
      </w:r>
      <w:proofErr w:type="gramEnd"/>
      <w:r>
        <w:rPr>
          <w:rStyle w:val="c2"/>
          <w:color w:val="000000"/>
          <w:sz w:val="28"/>
          <w:szCs w:val="28"/>
        </w:rPr>
        <w:t xml:space="preserve">». С трёх до пяти лет игра становится сложнее. Дети хотят принять участие в настоящей жизни. Играют вместе, берут роли, братья, сёстры объединяются. И в играх появляется всё новое, что они увидели по телевизору, в кино, что им прочитали. И </w:t>
      </w:r>
      <w:r w:rsidR="00BC67CE">
        <w:rPr>
          <w:rStyle w:val="c2"/>
          <w:color w:val="000000"/>
          <w:sz w:val="28"/>
          <w:szCs w:val="28"/>
        </w:rPr>
        <w:t>ребенку</w:t>
      </w:r>
      <w:r>
        <w:rPr>
          <w:rStyle w:val="c2"/>
          <w:color w:val="000000"/>
          <w:sz w:val="28"/>
          <w:szCs w:val="28"/>
        </w:rPr>
        <w:t xml:space="preserve"> всё равно, что вместо ракеты пара стульев, а на голове не шлем, а шляпа из бумаги. Он оживляет предметы, они разговаривают, но он знает, что это не живое. У родителей возникают вопросы: сколько времени должен играть ребёнок, стоит ли отвлекать другим занятием?  Ответ: Надо дать ребёнку возможность играть. Если он не наиграется в детстве, то не будет успеха в серьёзной деятельности. Ребёнок развивается в игре – учится обобщать, анализировать то, что нужно, развивается фантазия, способность </w:t>
      </w:r>
      <w:bookmarkStart w:id="0" w:name="_GoBack"/>
      <w:bookmarkEnd w:id="0"/>
      <w:r>
        <w:rPr>
          <w:rStyle w:val="c2"/>
          <w:color w:val="000000"/>
          <w:sz w:val="28"/>
          <w:szCs w:val="28"/>
        </w:rPr>
        <w:t xml:space="preserve">концентрировать внимание. Педагоги </w:t>
      </w:r>
      <w:r w:rsidR="00E853F8">
        <w:rPr>
          <w:noProof/>
        </w:rPr>
        <w:drawing>
          <wp:anchor distT="0" distB="0" distL="114300" distR="114300" simplePos="0" relativeHeight="251659264" behindDoc="1" locked="0" layoutInCell="1" allowOverlap="1" wp14:anchorId="3681C945" wp14:editId="2C133A54">
            <wp:simplePos x="0" y="0"/>
            <wp:positionH relativeFrom="column">
              <wp:posOffset>3406775</wp:posOffset>
            </wp:positionH>
            <wp:positionV relativeFrom="paragraph">
              <wp:posOffset>3810635</wp:posOffset>
            </wp:positionV>
            <wp:extent cx="2473960" cy="1391285"/>
            <wp:effectExtent l="0" t="0" r="2540" b="0"/>
            <wp:wrapThrough wrapText="bothSides">
              <wp:wrapPolygon edited="0">
                <wp:start x="0" y="0"/>
                <wp:lineTo x="0" y="21294"/>
                <wp:lineTo x="21456" y="21294"/>
                <wp:lineTo x="21456" y="0"/>
                <wp:lineTo x="0" y="0"/>
              </wp:wrapPolygon>
            </wp:wrapThrough>
            <wp:docPr id="3" name="Рисунок 3" descr="https://avatars.mds.yandex.net/get-zen_doc/1056701/pub_5d70a2ae5ba2b500ad121579_5d70a2bf04af1f00ae3e820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056701/pub_5d70a2ae5ba2b500ad121579_5d70a2bf04af1f00ae3e8201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2"/>
          <w:color w:val="000000"/>
          <w:sz w:val="28"/>
          <w:szCs w:val="28"/>
        </w:rPr>
        <w:t>говорят – каков ребёнок в игре таков будет в будущей жизни.</w:t>
      </w:r>
    </w:p>
    <w:p w:rsidR="006B4A75" w:rsidRDefault="006B4A75" w:rsidP="006B4A7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Если ребёнок хорошо играет – значит, он учиться мыслить, действовать, </w:t>
      </w:r>
      <w:proofErr w:type="gramStart"/>
      <w:r>
        <w:rPr>
          <w:rStyle w:val="c2"/>
          <w:color w:val="000000"/>
          <w:sz w:val="28"/>
          <w:szCs w:val="28"/>
        </w:rPr>
        <w:t>значит</w:t>
      </w:r>
      <w:proofErr w:type="gramEnd"/>
      <w:r>
        <w:rPr>
          <w:rStyle w:val="c2"/>
          <w:color w:val="000000"/>
          <w:sz w:val="28"/>
          <w:szCs w:val="28"/>
        </w:rPr>
        <w:t xml:space="preserve"> он не будет бесполезным фантазёром. А значит, родителям не следует жалеть времени на игру. Вы должны понять игра – серьёзный вид деятельности, орудие самовоспитания ребёнка. Если ваш малыш спокойно и подолгу играет – значит, ребёнок развивается правильно!</w:t>
      </w:r>
    </w:p>
    <w:p w:rsidR="00BC67CE" w:rsidRDefault="006B4A75" w:rsidP="00BC67CE">
      <w:pPr>
        <w:jc w:val="center"/>
        <w:rPr>
          <w:rFonts w:ascii="Times New Roman" w:hAnsi="Times New Roman" w:cs="Times New Roman"/>
          <w:color w:val="7030A0"/>
        </w:rPr>
      </w:pPr>
      <w:r w:rsidRPr="00BC67CE">
        <w:rPr>
          <w:rFonts w:ascii="Times New Roman" w:hAnsi="Times New Roman" w:cs="Times New Roman"/>
          <w:b/>
          <w:bCs/>
          <w:iCs/>
          <w:color w:val="7030A0"/>
          <w:sz w:val="27"/>
          <w:szCs w:val="27"/>
          <w:shd w:val="clear" w:color="auto" w:fill="FFFFFF"/>
        </w:rPr>
        <w:t>Доставьте радость своему ребёнку и себе заодно – поиграйте вместе!</w:t>
      </w:r>
    </w:p>
    <w:p w:rsidR="0032681C" w:rsidRPr="00BC67CE" w:rsidRDefault="00C401FC" w:rsidP="00BC67CE">
      <w:pPr>
        <w:rPr>
          <w:rFonts w:ascii="Times New Roman" w:hAnsi="Times New Roman" w:cs="Times New Roman"/>
        </w:rPr>
      </w:pPr>
    </w:p>
    <w:sectPr w:rsidR="0032681C" w:rsidRPr="00BC67CE" w:rsidSect="00C401FC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bottom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75"/>
    <w:rsid w:val="00514516"/>
    <w:rsid w:val="006B4A75"/>
    <w:rsid w:val="00904DB7"/>
    <w:rsid w:val="00BC67CE"/>
    <w:rsid w:val="00C401FC"/>
    <w:rsid w:val="00CE6345"/>
    <w:rsid w:val="00E8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B4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B4A75"/>
  </w:style>
  <w:style w:type="paragraph" w:customStyle="1" w:styleId="c7">
    <w:name w:val="c7"/>
    <w:basedOn w:val="a"/>
    <w:rsid w:val="006B4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4A75"/>
  </w:style>
  <w:style w:type="character" w:customStyle="1" w:styleId="c6">
    <w:name w:val="c6"/>
    <w:basedOn w:val="a0"/>
    <w:rsid w:val="006B4A75"/>
  </w:style>
  <w:style w:type="paragraph" w:customStyle="1" w:styleId="c4">
    <w:name w:val="c4"/>
    <w:basedOn w:val="a"/>
    <w:rsid w:val="006B4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B4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B4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B4A75"/>
  </w:style>
  <w:style w:type="paragraph" w:customStyle="1" w:styleId="c7">
    <w:name w:val="c7"/>
    <w:basedOn w:val="a"/>
    <w:rsid w:val="006B4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4A75"/>
  </w:style>
  <w:style w:type="character" w:customStyle="1" w:styleId="c6">
    <w:name w:val="c6"/>
    <w:basedOn w:val="a0"/>
    <w:rsid w:val="006B4A75"/>
  </w:style>
  <w:style w:type="paragraph" w:customStyle="1" w:styleId="c4">
    <w:name w:val="c4"/>
    <w:basedOn w:val="a"/>
    <w:rsid w:val="006B4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B4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2022-03-20T20:56:00Z</dcterms:created>
  <dcterms:modified xsi:type="dcterms:W3CDTF">2022-03-20T21:41:00Z</dcterms:modified>
</cp:coreProperties>
</file>